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sz w:val="28"/>
          <w:lang w:eastAsia="ru-RU"/>
        </w:rPr>
      </w:pPr>
      <w:r w:rsidRPr="00032963">
        <w:rPr>
          <w:rFonts w:eastAsia="Times New Roman"/>
          <w:noProof/>
          <w:sz w:val="28"/>
          <w:lang w:eastAsia="ru-RU"/>
        </w:rPr>
        <w:drawing>
          <wp:anchor distT="0" distB="0" distL="114935" distR="114935" simplePos="0" relativeHeight="251659264" behindDoc="1" locked="0" layoutInCell="1" allowOverlap="1" wp14:anchorId="4ED75195" wp14:editId="3561B2F2">
            <wp:simplePos x="0" y="0"/>
            <wp:positionH relativeFrom="column">
              <wp:posOffset>2558415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032963">
        <w:rPr>
          <w:rFonts w:eastAsia="Times New Roman"/>
          <w:b/>
          <w:sz w:val="32"/>
          <w:szCs w:val="32"/>
          <w:lang w:eastAsia="ru-RU"/>
        </w:rPr>
        <w:t>РУБЦОВСКИЙ ГОРОДСКОЙ СОВЕТ ДЕПУТАТОВ</w:t>
      </w: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032963">
        <w:rPr>
          <w:rFonts w:eastAsia="Times New Roman"/>
          <w:b/>
          <w:sz w:val="32"/>
          <w:szCs w:val="32"/>
          <w:lang w:eastAsia="ru-RU"/>
        </w:rPr>
        <w:t>АЛТАЙСКОГО КРАЯ</w:t>
      </w: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48"/>
          <w:lang w:eastAsia="ru-RU"/>
        </w:rPr>
      </w:pPr>
      <w:proofErr w:type="gramStart"/>
      <w:r w:rsidRPr="00032963">
        <w:rPr>
          <w:rFonts w:eastAsia="Times New Roman"/>
          <w:b/>
          <w:sz w:val="48"/>
          <w:lang w:eastAsia="ru-RU"/>
        </w:rPr>
        <w:t>Р</w:t>
      </w:r>
      <w:proofErr w:type="gramEnd"/>
      <w:r w:rsidRPr="00032963">
        <w:rPr>
          <w:rFonts w:eastAsia="Times New Roman"/>
          <w:b/>
          <w:sz w:val="48"/>
          <w:lang w:eastAsia="ru-RU"/>
        </w:rPr>
        <w:t xml:space="preserve"> Е Ш Е Н И Е</w:t>
      </w: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center"/>
        <w:rPr>
          <w:rFonts w:eastAsia="Times New Roman"/>
          <w:b/>
          <w:sz w:val="28"/>
          <w:u w:val="single"/>
          <w:lang w:eastAsia="ru-RU"/>
        </w:rPr>
      </w:pPr>
      <w:r w:rsidRPr="00032963">
        <w:rPr>
          <w:rFonts w:eastAsia="Times New Roman"/>
          <w:b/>
          <w:sz w:val="28"/>
          <w:u w:val="single"/>
          <w:lang w:eastAsia="ru-RU"/>
        </w:rPr>
        <w:t xml:space="preserve"> </w:t>
      </w:r>
    </w:p>
    <w:p w:rsidR="00032963" w:rsidRPr="00032963" w:rsidRDefault="00843020" w:rsidP="00032963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29 </w:t>
      </w:r>
      <w:r w:rsidR="00032963" w:rsidRPr="00032963">
        <w:rPr>
          <w:rFonts w:eastAsia="Times New Roman"/>
          <w:b/>
          <w:sz w:val="28"/>
          <w:szCs w:val="28"/>
          <w:u w:val="single"/>
          <w:lang w:eastAsia="ru-RU"/>
        </w:rPr>
        <w:t xml:space="preserve"> января  202</w:t>
      </w:r>
      <w:r w:rsidR="002B0691">
        <w:rPr>
          <w:rFonts w:eastAsia="Times New Roman"/>
          <w:b/>
          <w:sz w:val="28"/>
          <w:szCs w:val="28"/>
          <w:u w:val="single"/>
          <w:lang w:eastAsia="ru-RU"/>
        </w:rPr>
        <w:t>6</w:t>
      </w:r>
      <w:r w:rsidR="00032963" w:rsidRPr="00032963">
        <w:rPr>
          <w:rFonts w:eastAsia="Times New Roman"/>
          <w:b/>
          <w:sz w:val="28"/>
          <w:szCs w:val="28"/>
          <w:u w:val="single"/>
          <w:lang w:eastAsia="ru-RU"/>
        </w:rPr>
        <w:t xml:space="preserve"> г. №</w:t>
      </w:r>
      <w:r>
        <w:rPr>
          <w:rFonts w:eastAsia="Times New Roman"/>
          <w:b/>
          <w:sz w:val="28"/>
          <w:szCs w:val="28"/>
          <w:u w:val="single"/>
          <w:lang w:eastAsia="ru-RU"/>
        </w:rPr>
        <w:t xml:space="preserve"> 547</w:t>
      </w:r>
      <w:r w:rsidR="00032963" w:rsidRPr="00032963">
        <w:rPr>
          <w:rFonts w:eastAsia="Times New Roman"/>
          <w:b/>
          <w:sz w:val="28"/>
          <w:szCs w:val="28"/>
          <w:u w:val="single"/>
          <w:lang w:eastAsia="ru-RU"/>
        </w:rPr>
        <w:t xml:space="preserve">            </w:t>
      </w:r>
      <w:r w:rsidR="00032963" w:rsidRPr="00032963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032963" w:rsidRPr="00032963" w:rsidRDefault="00032963" w:rsidP="00032963">
      <w:pPr>
        <w:spacing w:after="0" w:line="240" w:lineRule="auto"/>
        <w:rPr>
          <w:rFonts w:eastAsia="Times New Roman"/>
          <w:b/>
          <w:lang w:eastAsia="ru-RU"/>
        </w:rPr>
      </w:pPr>
      <w:r w:rsidRPr="00032963">
        <w:rPr>
          <w:rFonts w:eastAsia="Times New Roman"/>
          <w:lang w:eastAsia="ru-RU"/>
        </w:rPr>
        <w:t xml:space="preserve">                </w:t>
      </w:r>
      <w:r w:rsidRPr="00032963">
        <w:rPr>
          <w:rFonts w:eastAsia="Times New Roman"/>
          <w:b/>
          <w:lang w:eastAsia="ru-RU"/>
        </w:rPr>
        <w:t>г. Рубцовск</w:t>
      </w:r>
    </w:p>
    <w:p w:rsidR="00032963" w:rsidRPr="00032963" w:rsidRDefault="00032963" w:rsidP="00032963">
      <w:pPr>
        <w:spacing w:after="0" w:line="240" w:lineRule="auto"/>
        <w:rPr>
          <w:rFonts w:eastAsia="Times New Roman"/>
          <w:b/>
          <w:sz w:val="22"/>
          <w:szCs w:val="2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032963" w:rsidRPr="00032963" w:rsidTr="00FE1721">
        <w:trPr>
          <w:trHeight w:val="1030"/>
        </w:trPr>
        <w:tc>
          <w:tcPr>
            <w:tcW w:w="4219" w:type="dxa"/>
          </w:tcPr>
          <w:p w:rsidR="00032963" w:rsidRPr="00032963" w:rsidRDefault="00032963" w:rsidP="002B0691">
            <w:pPr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32963">
              <w:rPr>
                <w:rFonts w:eastAsia="Times New Roman"/>
                <w:sz w:val="28"/>
                <w:szCs w:val="28"/>
                <w:lang w:eastAsia="ru-RU"/>
              </w:rPr>
              <w:t>Об утверждении отчета о работе комитета Рубцовского городского Совета депутатов Алтайского края по жилищно-коммунальному хозяйству, природопользованию и земельным отношениям за 202</w:t>
            </w:r>
            <w:r w:rsidR="002B0691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Pr="00032963">
              <w:rPr>
                <w:rFonts w:eastAsia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2963">
        <w:rPr>
          <w:rFonts w:eastAsia="Times New Roman"/>
          <w:sz w:val="28"/>
          <w:szCs w:val="28"/>
          <w:lang w:eastAsia="ru-RU"/>
        </w:rPr>
        <w:t xml:space="preserve">             </w:t>
      </w: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2963">
        <w:rPr>
          <w:rFonts w:eastAsia="Times New Roman"/>
          <w:sz w:val="28"/>
          <w:szCs w:val="28"/>
          <w:lang w:eastAsia="ru-RU"/>
        </w:rPr>
        <w:tab/>
        <w:t>В соответствии с подпунктом 3.7.17 части 3 Положения о комитетах Рубцовского городского Совета депутатов Алтайского края, утвержденного решением Рубцовского городского Совета депутатов Алтайского края от 20.09.2012 № 863 (с изменениями), Рубцовский городской Совет депутатов Алтайского края</w:t>
      </w: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b/>
          <w:bCs/>
          <w:sz w:val="32"/>
          <w:szCs w:val="32"/>
          <w:lang w:eastAsia="ru-RU"/>
        </w:rPr>
      </w:pPr>
      <w:proofErr w:type="gramStart"/>
      <w:r w:rsidRPr="00032963">
        <w:rPr>
          <w:rFonts w:eastAsia="Times New Roman"/>
          <w:b/>
          <w:sz w:val="32"/>
          <w:szCs w:val="32"/>
          <w:lang w:eastAsia="ru-RU"/>
        </w:rPr>
        <w:t>Р</w:t>
      </w:r>
      <w:proofErr w:type="gramEnd"/>
      <w:r w:rsidRPr="00032963">
        <w:rPr>
          <w:rFonts w:eastAsia="Times New Roman"/>
          <w:b/>
          <w:sz w:val="32"/>
          <w:szCs w:val="32"/>
          <w:lang w:eastAsia="ru-RU"/>
        </w:rPr>
        <w:t xml:space="preserve"> Е Ш И Л :</w:t>
      </w:r>
    </w:p>
    <w:p w:rsidR="00032963" w:rsidRPr="00032963" w:rsidRDefault="00032963" w:rsidP="00032963">
      <w:pPr>
        <w:spacing w:after="0" w:line="240" w:lineRule="auto"/>
        <w:ind w:firstLine="708"/>
        <w:jc w:val="both"/>
        <w:rPr>
          <w:rFonts w:eastAsia="Times New Roman"/>
          <w:bCs/>
          <w:sz w:val="28"/>
          <w:szCs w:val="28"/>
          <w:lang w:eastAsia="ru-RU"/>
        </w:rPr>
      </w:pPr>
      <w:r w:rsidRPr="00032963">
        <w:rPr>
          <w:rFonts w:eastAsia="Times New Roman"/>
          <w:bCs/>
          <w:sz w:val="28"/>
          <w:szCs w:val="28"/>
          <w:lang w:eastAsia="ru-RU"/>
        </w:rPr>
        <w:t>1. Отчет о работе комитета Рубцовского городского Совета депутатов Алтайского края по</w:t>
      </w:r>
      <w:r w:rsidRPr="00032963">
        <w:rPr>
          <w:rFonts w:eastAsia="Times New Roman"/>
          <w:sz w:val="28"/>
          <w:szCs w:val="28"/>
          <w:lang w:eastAsia="ru-RU"/>
        </w:rPr>
        <w:t xml:space="preserve"> </w:t>
      </w:r>
      <w:r w:rsidRPr="00032963">
        <w:rPr>
          <w:rFonts w:eastAsia="Times New Roman"/>
          <w:bCs/>
          <w:sz w:val="28"/>
          <w:szCs w:val="28"/>
          <w:lang w:eastAsia="ru-RU"/>
        </w:rPr>
        <w:t>жилищно-коммунальному хозяйству, природопользованию и земельным отношениям за 202</w:t>
      </w:r>
      <w:r w:rsidR="002B0691">
        <w:rPr>
          <w:rFonts w:eastAsia="Times New Roman"/>
          <w:bCs/>
          <w:sz w:val="28"/>
          <w:szCs w:val="28"/>
          <w:lang w:eastAsia="ru-RU"/>
        </w:rPr>
        <w:t>5</w:t>
      </w:r>
      <w:r w:rsidRPr="00032963">
        <w:rPr>
          <w:rFonts w:eastAsia="Times New Roman"/>
          <w:bCs/>
          <w:sz w:val="28"/>
          <w:szCs w:val="28"/>
          <w:lang w:eastAsia="ru-RU"/>
        </w:rPr>
        <w:t xml:space="preserve"> год утвердить (прилагается).</w:t>
      </w: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032963">
        <w:rPr>
          <w:rFonts w:eastAsia="Times New Roman"/>
          <w:bCs/>
          <w:sz w:val="28"/>
          <w:szCs w:val="28"/>
          <w:lang w:eastAsia="ru-RU"/>
        </w:rPr>
        <w:tab/>
        <w:t>2. Настоящее решение вступает в силу с момента принятия.</w:t>
      </w: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bCs/>
          <w:lang w:eastAsia="ru-RU"/>
        </w:rPr>
      </w:pP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sz w:val="22"/>
          <w:szCs w:val="22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2963">
        <w:rPr>
          <w:rFonts w:eastAsia="Times New Roman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032963">
        <w:rPr>
          <w:rFonts w:eastAsia="Times New Roman"/>
          <w:sz w:val="28"/>
          <w:szCs w:val="28"/>
          <w:lang w:eastAsia="ru-RU"/>
        </w:rPr>
        <w:t>городского</w:t>
      </w:r>
      <w:proofErr w:type="gramEnd"/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032963">
        <w:rPr>
          <w:rFonts w:eastAsia="Times New Roman"/>
          <w:sz w:val="28"/>
          <w:szCs w:val="28"/>
          <w:lang w:eastAsia="ru-RU"/>
        </w:rPr>
        <w:t>Совета депутатов Алтайского края                                          С. П. Черноиванов</w:t>
      </w: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b/>
          <w:sz w:val="28"/>
          <w:szCs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eastAsia="ru-RU"/>
        </w:rPr>
      </w:pP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b/>
          <w:lang w:eastAsia="ru-RU"/>
        </w:rPr>
      </w:pPr>
      <w:bookmarkStart w:id="0" w:name="_GoBack"/>
      <w:bookmarkEnd w:id="0"/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bCs/>
          <w:sz w:val="28"/>
          <w:szCs w:val="28"/>
          <w:lang w:eastAsia="ru-RU"/>
        </w:rPr>
      </w:pPr>
      <w:r w:rsidRPr="00032963">
        <w:rPr>
          <w:rFonts w:eastAsia="Times New Roman"/>
          <w:b/>
          <w:lang w:eastAsia="ru-RU"/>
        </w:rPr>
        <w:br w:type="page"/>
      </w:r>
      <w:r w:rsidRPr="00032963">
        <w:rPr>
          <w:rFonts w:eastAsia="Times New Roman"/>
          <w:b/>
          <w:lang w:eastAsia="ru-RU"/>
        </w:rPr>
        <w:lastRenderedPageBreak/>
        <w:t>УТВЕРЖДЕН</w:t>
      </w: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lang w:eastAsia="ru-RU"/>
        </w:rPr>
      </w:pPr>
      <w:r w:rsidRPr="00032963">
        <w:rPr>
          <w:rFonts w:eastAsia="Times New Roman"/>
          <w:bCs/>
          <w:lang w:eastAsia="ru-RU"/>
        </w:rPr>
        <w:t xml:space="preserve"> решением Рубцовского </w:t>
      </w:r>
      <w:proofErr w:type="gramStart"/>
      <w:r w:rsidRPr="00032963">
        <w:rPr>
          <w:rFonts w:eastAsia="Times New Roman"/>
          <w:bCs/>
          <w:lang w:eastAsia="ru-RU"/>
        </w:rPr>
        <w:t>городского</w:t>
      </w:r>
      <w:proofErr w:type="gramEnd"/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bCs/>
          <w:lang w:eastAsia="ru-RU"/>
        </w:rPr>
      </w:pPr>
      <w:r w:rsidRPr="00032963">
        <w:rPr>
          <w:rFonts w:eastAsia="Times New Roman"/>
          <w:bCs/>
          <w:lang w:eastAsia="ru-RU"/>
        </w:rPr>
        <w:tab/>
      </w:r>
      <w:r w:rsidRPr="00032963">
        <w:rPr>
          <w:rFonts w:eastAsia="Times New Roman"/>
          <w:bCs/>
          <w:lang w:eastAsia="ru-RU"/>
        </w:rPr>
        <w:tab/>
        <w:t>Совета депутатов Алтайского края</w:t>
      </w:r>
    </w:p>
    <w:p w:rsidR="00032963" w:rsidRPr="00032963" w:rsidRDefault="00032963" w:rsidP="00032963">
      <w:pPr>
        <w:spacing w:after="0" w:line="240" w:lineRule="auto"/>
        <w:jc w:val="right"/>
        <w:rPr>
          <w:rFonts w:eastAsia="Times New Roman"/>
          <w:lang w:eastAsia="ru-RU"/>
        </w:rPr>
      </w:pPr>
      <w:r w:rsidRPr="00032963">
        <w:rPr>
          <w:rFonts w:eastAsia="Times New Roman"/>
          <w:bCs/>
          <w:lang w:eastAsia="ru-RU"/>
        </w:rPr>
        <w:t xml:space="preserve">        </w:t>
      </w:r>
      <w:r w:rsidR="00843020">
        <w:rPr>
          <w:rFonts w:eastAsia="Times New Roman"/>
          <w:bCs/>
          <w:lang w:eastAsia="ru-RU"/>
        </w:rPr>
        <w:t>о</w:t>
      </w:r>
      <w:r w:rsidRPr="00032963">
        <w:rPr>
          <w:rFonts w:eastAsia="Times New Roman"/>
          <w:bCs/>
          <w:lang w:eastAsia="ru-RU"/>
        </w:rPr>
        <w:t xml:space="preserve">т  </w:t>
      </w:r>
      <w:r w:rsidR="00843020">
        <w:rPr>
          <w:rFonts w:eastAsia="Times New Roman"/>
          <w:bCs/>
          <w:lang w:eastAsia="ru-RU"/>
        </w:rPr>
        <w:t>29</w:t>
      </w:r>
      <w:r w:rsidRPr="00032963">
        <w:rPr>
          <w:rFonts w:eastAsia="Times New Roman"/>
          <w:bCs/>
          <w:lang w:eastAsia="ru-RU"/>
        </w:rPr>
        <w:t xml:space="preserve"> .01.202</w:t>
      </w:r>
      <w:r w:rsidR="002B0691">
        <w:rPr>
          <w:rFonts w:eastAsia="Times New Roman"/>
          <w:bCs/>
          <w:lang w:eastAsia="ru-RU"/>
        </w:rPr>
        <w:t>6</w:t>
      </w:r>
      <w:r w:rsidRPr="00032963">
        <w:rPr>
          <w:rFonts w:eastAsia="Times New Roman"/>
          <w:bCs/>
          <w:lang w:eastAsia="ru-RU"/>
        </w:rPr>
        <w:t xml:space="preserve"> № </w:t>
      </w:r>
      <w:r w:rsidR="00843020">
        <w:rPr>
          <w:rFonts w:eastAsia="Times New Roman"/>
          <w:bCs/>
          <w:lang w:eastAsia="ru-RU"/>
        </w:rPr>
        <w:t xml:space="preserve"> 547</w:t>
      </w:r>
    </w:p>
    <w:p w:rsidR="00032963" w:rsidRPr="00032963" w:rsidRDefault="00032963" w:rsidP="00032963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032963" w:rsidRPr="00632243" w:rsidRDefault="00032963" w:rsidP="00032963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032963" w:rsidRPr="00632243" w:rsidRDefault="00032963" w:rsidP="0003296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32243">
        <w:rPr>
          <w:rFonts w:eastAsia="Times New Roman"/>
          <w:b/>
          <w:sz w:val="28"/>
          <w:szCs w:val="28"/>
          <w:lang w:eastAsia="ru-RU"/>
        </w:rPr>
        <w:t xml:space="preserve">ОТЧЕТ </w:t>
      </w:r>
    </w:p>
    <w:p w:rsidR="00032963" w:rsidRPr="00632243" w:rsidRDefault="00032963" w:rsidP="00032963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632243">
        <w:rPr>
          <w:rFonts w:eastAsia="Times New Roman"/>
          <w:b/>
          <w:sz w:val="28"/>
          <w:szCs w:val="28"/>
          <w:lang w:eastAsia="ru-RU"/>
        </w:rPr>
        <w:t>о работе комитета Рубцовского городского Совета депутатов Алтайского края по жилищно-коммунальному хозяйству, природопользованию и земельным отношениям за 202</w:t>
      </w:r>
      <w:r w:rsidR="002B0691" w:rsidRPr="00632243">
        <w:rPr>
          <w:rFonts w:eastAsia="Times New Roman"/>
          <w:b/>
          <w:sz w:val="28"/>
          <w:szCs w:val="28"/>
          <w:lang w:eastAsia="ru-RU"/>
        </w:rPr>
        <w:t>5</w:t>
      </w:r>
      <w:r w:rsidRPr="00632243">
        <w:rPr>
          <w:rFonts w:eastAsia="Times New Roman"/>
          <w:b/>
          <w:sz w:val="28"/>
          <w:szCs w:val="28"/>
          <w:lang w:eastAsia="ru-RU"/>
        </w:rPr>
        <w:t xml:space="preserve"> год</w:t>
      </w:r>
    </w:p>
    <w:p w:rsidR="00032963" w:rsidRPr="00632243" w:rsidRDefault="00032963" w:rsidP="00032963">
      <w:pPr>
        <w:spacing w:after="0" w:line="240" w:lineRule="auto"/>
        <w:jc w:val="both"/>
        <w:rPr>
          <w:rFonts w:eastAsia="MS Mincho"/>
          <w:bCs/>
          <w:sz w:val="28"/>
          <w:szCs w:val="28"/>
          <w:lang w:eastAsia="ru-RU"/>
        </w:rPr>
      </w:pPr>
    </w:p>
    <w:p w:rsidR="00032963" w:rsidRPr="00632243" w:rsidRDefault="00032963" w:rsidP="00032963">
      <w:pPr>
        <w:spacing w:after="0" w:line="240" w:lineRule="auto"/>
        <w:ind w:firstLine="720"/>
        <w:jc w:val="both"/>
        <w:rPr>
          <w:rFonts w:eastAsia="MS Mincho"/>
          <w:sz w:val="28"/>
          <w:szCs w:val="28"/>
          <w:lang w:eastAsia="ru-RU"/>
        </w:rPr>
      </w:pPr>
      <w:r w:rsidRPr="00632243">
        <w:rPr>
          <w:rFonts w:eastAsia="MS Mincho"/>
          <w:sz w:val="28"/>
          <w:szCs w:val="28"/>
          <w:lang w:eastAsia="ru-RU"/>
        </w:rPr>
        <w:t>Комитет осуществляет свою деятельность по направлениям жилищно-коммунального хозяйства, земельным отношениям и природопользованию в пределах компетенции Рубцовского городского Совета депутатов.</w:t>
      </w:r>
    </w:p>
    <w:p w:rsidR="00032963" w:rsidRPr="00632243" w:rsidRDefault="00032963" w:rsidP="00032963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Работа комитета проводилась в соответствии с Положением о комитетах и перспективным планом работы комитета, в тесном взаимодействии со структурными подразделениями Администрации города.</w:t>
      </w:r>
    </w:p>
    <w:p w:rsidR="00607B3F" w:rsidRPr="00632243" w:rsidRDefault="00032963" w:rsidP="004517B1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/>
          <w:bCs/>
          <w:sz w:val="28"/>
          <w:szCs w:val="28"/>
          <w:lang w:eastAsia="ru-RU"/>
        </w:rPr>
        <w:tab/>
      </w:r>
      <w:r w:rsidRPr="00632243">
        <w:rPr>
          <w:rFonts w:eastAsia="Calibri"/>
          <w:bCs/>
          <w:sz w:val="28"/>
          <w:szCs w:val="28"/>
          <w:lang w:eastAsia="ru-RU"/>
        </w:rPr>
        <w:t xml:space="preserve"> </w:t>
      </w:r>
      <w:r w:rsidR="00607B3F" w:rsidRPr="00632243">
        <w:rPr>
          <w:rFonts w:eastAsia="Times New Roman"/>
          <w:bCs/>
          <w:sz w:val="28"/>
          <w:szCs w:val="28"/>
          <w:lang w:eastAsia="ru-RU"/>
        </w:rPr>
        <w:t>За отчетный период проведено 11 заседаний комитета</w:t>
      </w:r>
      <w:r w:rsidR="00607B3F" w:rsidRPr="00632243">
        <w:rPr>
          <w:rFonts w:eastAsia="Times New Roman"/>
          <w:sz w:val="28"/>
          <w:szCs w:val="28"/>
          <w:lang w:eastAsia="ru-RU"/>
        </w:rPr>
        <w:t xml:space="preserve"> по </w:t>
      </w:r>
      <w:r w:rsidR="00607B3F" w:rsidRPr="00632243">
        <w:rPr>
          <w:rFonts w:eastAsia="Times New Roman"/>
          <w:bCs/>
          <w:sz w:val="28"/>
          <w:szCs w:val="28"/>
          <w:lang w:eastAsia="ru-RU"/>
        </w:rPr>
        <w:t>жилищно-коммунальному хозяйству, природопользованию и земельным отношениям</w:t>
      </w:r>
      <w:r w:rsidR="00607B3F" w:rsidRPr="00632243">
        <w:rPr>
          <w:rFonts w:eastAsia="Times New Roman"/>
          <w:sz w:val="28"/>
          <w:szCs w:val="28"/>
          <w:lang w:eastAsia="ru-RU"/>
        </w:rPr>
        <w:t xml:space="preserve"> и 1 совместное заседание, на которых рассмотрено около 72 вопрос</w:t>
      </w:r>
      <w:r w:rsidR="004517B1" w:rsidRPr="00632243">
        <w:rPr>
          <w:rFonts w:eastAsia="Times New Roman"/>
          <w:sz w:val="28"/>
          <w:szCs w:val="28"/>
          <w:lang w:eastAsia="ru-RU"/>
        </w:rPr>
        <w:t>ов</w:t>
      </w:r>
      <w:r w:rsidR="00607B3F" w:rsidRPr="00632243">
        <w:rPr>
          <w:rFonts w:eastAsia="Times New Roman"/>
          <w:sz w:val="28"/>
          <w:szCs w:val="28"/>
          <w:lang w:eastAsia="ru-RU"/>
        </w:rPr>
        <w:t>.</w:t>
      </w:r>
    </w:p>
    <w:p w:rsidR="00607B3F" w:rsidRPr="00632243" w:rsidRDefault="00607B3F" w:rsidP="00607B3F">
      <w:pPr>
        <w:spacing w:after="0" w:line="240" w:lineRule="auto"/>
        <w:ind w:firstLine="708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32243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Комитет в постоянном режиме обобщает и анализирует информацию по следующим вопросам:</w:t>
      </w:r>
    </w:p>
    <w:p w:rsidR="00607B3F" w:rsidRPr="00632243" w:rsidRDefault="00607B3F" w:rsidP="00607B3F">
      <w:pPr>
        <w:spacing w:after="0" w:line="240" w:lineRule="auto"/>
        <w:ind w:firstLine="720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632243">
        <w:rPr>
          <w:rFonts w:eastAsia="Times New Roman"/>
          <w:bCs/>
          <w:color w:val="000000"/>
          <w:sz w:val="28"/>
          <w:szCs w:val="28"/>
          <w:lang w:eastAsia="ru-RU"/>
        </w:rPr>
        <w:t xml:space="preserve">- сбор, вывоз и утилизация бытовых отходов на территории города; </w:t>
      </w:r>
    </w:p>
    <w:p w:rsidR="00607B3F" w:rsidRPr="00632243" w:rsidRDefault="00607B3F" w:rsidP="00607B3F">
      <w:pPr>
        <w:spacing w:after="0" w:line="240" w:lineRule="auto"/>
        <w:ind w:firstLine="720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32243">
        <w:rPr>
          <w:rFonts w:eastAsia="Times New Roman"/>
          <w:bCs/>
          <w:color w:val="000000"/>
          <w:sz w:val="28"/>
          <w:szCs w:val="28"/>
          <w:lang w:eastAsia="ru-RU"/>
        </w:rPr>
        <w:t xml:space="preserve">- </w:t>
      </w:r>
      <w:r w:rsidRPr="00632243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>подготовка и проведение отопительного сезона;</w:t>
      </w:r>
    </w:p>
    <w:p w:rsidR="00607B3F" w:rsidRPr="00632243" w:rsidRDefault="00607B3F" w:rsidP="00607B3F">
      <w:pPr>
        <w:spacing w:after="0" w:line="240" w:lineRule="auto"/>
        <w:ind w:firstLine="720"/>
        <w:jc w:val="both"/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32243">
        <w:rPr>
          <w:rFonts w:eastAsia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капитальный и ямочный </w:t>
      </w:r>
      <w:r w:rsidRPr="00632243">
        <w:rPr>
          <w:rFonts w:eastAsia="Times New Roman"/>
          <w:bCs/>
          <w:sz w:val="28"/>
          <w:szCs w:val="28"/>
          <w:lang w:eastAsia="ru-RU"/>
        </w:rPr>
        <w:t>ремонт дорожного покрытия;</w:t>
      </w:r>
    </w:p>
    <w:p w:rsidR="00607B3F" w:rsidRPr="00632243" w:rsidRDefault="00607B3F" w:rsidP="00607B3F">
      <w:pPr>
        <w:spacing w:after="0" w:line="240" w:lineRule="auto"/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>- мероприятия по санитарной очистке и благоустройству города;</w:t>
      </w:r>
    </w:p>
    <w:p w:rsidR="00607B3F" w:rsidRPr="00632243" w:rsidRDefault="00607B3F" w:rsidP="00607B3F">
      <w:pPr>
        <w:spacing w:after="0" w:line="240" w:lineRule="auto"/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>- мероприятия по озеленению территории города;</w:t>
      </w:r>
    </w:p>
    <w:p w:rsidR="00B1355F" w:rsidRPr="00632243" w:rsidRDefault="00607B3F" w:rsidP="00B1355F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- </w:t>
      </w:r>
      <w:r w:rsidR="00AB3C1D" w:rsidRPr="00632243">
        <w:rPr>
          <w:rFonts w:eastAsia="Times New Roman"/>
          <w:bCs/>
          <w:sz w:val="28"/>
          <w:szCs w:val="28"/>
          <w:lang w:eastAsia="ru-RU"/>
        </w:rPr>
        <w:t>меры,</w:t>
      </w:r>
      <w:r w:rsidRPr="00632243">
        <w:rPr>
          <w:rFonts w:eastAsia="Times New Roman"/>
          <w:bCs/>
          <w:sz w:val="28"/>
          <w:szCs w:val="28"/>
          <w:lang w:eastAsia="ru-RU"/>
        </w:rPr>
        <w:t xml:space="preserve"> принимаемые Администрацией города в сфере организации отлова безнадзорных животных.</w:t>
      </w:r>
      <w:r w:rsidR="00B1355F" w:rsidRPr="00632243">
        <w:rPr>
          <w:rFonts w:eastAsia="Times New Roman"/>
          <w:sz w:val="28"/>
          <w:szCs w:val="28"/>
          <w:lang w:eastAsia="ru-RU"/>
        </w:rPr>
        <w:t xml:space="preserve"> </w:t>
      </w:r>
    </w:p>
    <w:p w:rsidR="00B1355F" w:rsidRPr="00632243" w:rsidRDefault="00B1355F" w:rsidP="00B1355F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- реализация муниципальной программы «Формирование современной городской среды на территории муниципального образования </w:t>
      </w:r>
      <w:r w:rsidR="002A72FB">
        <w:rPr>
          <w:rFonts w:eastAsia="Times New Roman"/>
          <w:sz w:val="28"/>
          <w:szCs w:val="28"/>
          <w:lang w:eastAsia="ru-RU"/>
        </w:rPr>
        <w:t xml:space="preserve">городской округ </w:t>
      </w:r>
      <w:r w:rsidRPr="00632243">
        <w:rPr>
          <w:rFonts w:eastAsia="Times New Roman"/>
          <w:sz w:val="28"/>
          <w:szCs w:val="28"/>
          <w:lang w:eastAsia="ru-RU"/>
        </w:rPr>
        <w:t xml:space="preserve">город Рубцовск Алтайского края». </w:t>
      </w:r>
    </w:p>
    <w:p w:rsidR="00B1355F" w:rsidRPr="00632243" w:rsidRDefault="00B1355F" w:rsidP="00B1355F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Исполнение контрольных полномочий – одно из основных направлений деятельности комитета, где зона особого внимания - реализация программ, направленных на повышение качества жизни горожан, формирование комфортной среды проживания. Это, прежде всего, благоустройство дворовых и общественных территорий, капитальный ремонт многоквартирных домов.</w:t>
      </w:r>
    </w:p>
    <w:p w:rsidR="00B1355F" w:rsidRPr="00632243" w:rsidRDefault="00032963" w:rsidP="00B1355F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>На заседаниях комитета неоднократно рассматривался вопрос о мерах, принимаемых Администрацией города в сфере обращения с животными без владельцев</w:t>
      </w:r>
      <w:r w:rsidRPr="00632243">
        <w:rPr>
          <w:rFonts w:eastAsia="Times New Roman"/>
          <w:sz w:val="28"/>
          <w:szCs w:val="28"/>
          <w:lang w:eastAsia="ru-RU"/>
        </w:rPr>
        <w:t xml:space="preserve"> на территории города Рубцовска.</w:t>
      </w:r>
      <w:r w:rsidR="00B1355F" w:rsidRPr="00632243">
        <w:rPr>
          <w:rFonts w:eastAsia="Times New Roman"/>
          <w:sz w:val="28"/>
          <w:szCs w:val="28"/>
          <w:lang w:eastAsia="ru-RU"/>
        </w:rPr>
        <w:t xml:space="preserve"> Этот вопрос является очень актуальным в </w:t>
      </w:r>
      <w:proofErr w:type="gramStart"/>
      <w:r w:rsidR="00B1355F" w:rsidRPr="00632243">
        <w:rPr>
          <w:rFonts w:eastAsia="Times New Roman"/>
          <w:sz w:val="28"/>
          <w:szCs w:val="28"/>
          <w:lang w:eastAsia="ru-RU"/>
        </w:rPr>
        <w:t>данное</w:t>
      </w:r>
      <w:proofErr w:type="gramEnd"/>
      <w:r w:rsidR="00B1355F" w:rsidRPr="00632243">
        <w:rPr>
          <w:rFonts w:eastAsia="Times New Roman"/>
          <w:sz w:val="28"/>
          <w:szCs w:val="28"/>
          <w:lang w:eastAsia="ru-RU"/>
        </w:rPr>
        <w:t xml:space="preserve"> время для города. </w:t>
      </w:r>
    </w:p>
    <w:p w:rsidR="00B1355F" w:rsidRPr="00632243" w:rsidRDefault="00B1355F" w:rsidP="00B1355F">
      <w:pPr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lastRenderedPageBreak/>
        <w:t>В марте на заседании комитета были заслушаны информации по следующим вопросам:</w:t>
      </w:r>
    </w:p>
    <w:p w:rsidR="00B1355F" w:rsidRPr="00632243" w:rsidRDefault="00B1355F" w:rsidP="00B1355F">
      <w:pPr>
        <w:spacing w:after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- об обустройстве тротуаров </w:t>
      </w:r>
      <w:r w:rsidR="00666F21">
        <w:rPr>
          <w:rFonts w:eastAsia="Times New Roman"/>
          <w:sz w:val="28"/>
          <w:szCs w:val="28"/>
          <w:lang w:eastAsia="ru-RU"/>
        </w:rPr>
        <w:t>на подходах к объектам социального назначения города</w:t>
      </w:r>
      <w:r w:rsidRPr="00632243">
        <w:rPr>
          <w:rFonts w:eastAsia="Times New Roman"/>
          <w:sz w:val="28"/>
          <w:szCs w:val="28"/>
          <w:lang w:eastAsia="ru-RU"/>
        </w:rPr>
        <w:t xml:space="preserve"> в 2025 году с учетом предложений депутатов Рубцовского го</w:t>
      </w:r>
      <w:r w:rsidR="00AB3C1D" w:rsidRPr="00632243">
        <w:rPr>
          <w:rFonts w:eastAsia="Times New Roman"/>
          <w:sz w:val="28"/>
          <w:szCs w:val="28"/>
          <w:lang w:eastAsia="ru-RU"/>
        </w:rPr>
        <w:t>родского Совета депутатов;</w:t>
      </w:r>
    </w:p>
    <w:p w:rsidR="00B1355F" w:rsidRPr="00632243" w:rsidRDefault="00B1355F" w:rsidP="00B1355F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- об экологической обстановке в связи с производственной деятельностью филиала СГК в городе Рубцовске</w:t>
      </w:r>
      <w:r w:rsidR="00AB3C1D" w:rsidRPr="00632243">
        <w:rPr>
          <w:rFonts w:eastAsia="Times New Roman"/>
          <w:sz w:val="28"/>
          <w:szCs w:val="28"/>
          <w:lang w:eastAsia="ru-RU"/>
        </w:rPr>
        <w:t>;</w:t>
      </w:r>
    </w:p>
    <w:p w:rsidR="00B1355F" w:rsidRPr="00632243" w:rsidRDefault="00B1355F" w:rsidP="00B1355F">
      <w:pPr>
        <w:spacing w:after="0" w:line="240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- о планируемых </w:t>
      </w:r>
      <w:proofErr w:type="gramStart"/>
      <w:r w:rsidRPr="00632243">
        <w:rPr>
          <w:rFonts w:eastAsia="Times New Roman"/>
          <w:sz w:val="28"/>
          <w:szCs w:val="28"/>
          <w:lang w:eastAsia="ru-RU"/>
        </w:rPr>
        <w:t>мероприятиях</w:t>
      </w:r>
      <w:proofErr w:type="gramEnd"/>
      <w:r w:rsidRPr="00632243">
        <w:rPr>
          <w:rFonts w:eastAsia="Times New Roman"/>
          <w:sz w:val="28"/>
          <w:szCs w:val="28"/>
          <w:lang w:eastAsia="ru-RU"/>
        </w:rPr>
        <w:t xml:space="preserve"> по озеленению территории города.</w:t>
      </w:r>
    </w:p>
    <w:p w:rsidR="00B1355F" w:rsidRPr="00632243" w:rsidRDefault="00B1355F" w:rsidP="00B1355F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Вопрос о ходе подготовки объектов жилищно-коммунального хозяйства и социальной сферы города к работе в осенне-зимний период традиционно рассматривается на заседании комитета до начала отопительного сезона. Администрацией города </w:t>
      </w:r>
      <w:r w:rsidR="00666F21">
        <w:rPr>
          <w:rFonts w:eastAsia="Times New Roman"/>
          <w:sz w:val="28"/>
          <w:szCs w:val="28"/>
          <w:lang w:eastAsia="ru-RU"/>
        </w:rPr>
        <w:t xml:space="preserve">был </w:t>
      </w:r>
      <w:r w:rsidRPr="00632243">
        <w:rPr>
          <w:rFonts w:eastAsia="Times New Roman"/>
          <w:sz w:val="28"/>
          <w:szCs w:val="28"/>
          <w:lang w:eastAsia="ru-RU"/>
        </w:rPr>
        <w:t xml:space="preserve">организован </w:t>
      </w:r>
      <w:proofErr w:type="gramStart"/>
      <w:r w:rsidRPr="00632243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632243">
        <w:rPr>
          <w:rFonts w:eastAsia="Times New Roman"/>
          <w:sz w:val="28"/>
          <w:szCs w:val="28"/>
          <w:lang w:eastAsia="ru-RU"/>
        </w:rPr>
        <w:t xml:space="preserve"> подготовкой к отопительному сезону. Утвержден план мероприятий по подготовке МКД и об</w:t>
      </w:r>
      <w:r w:rsidR="00666F21">
        <w:rPr>
          <w:rFonts w:eastAsia="Times New Roman"/>
          <w:sz w:val="28"/>
          <w:szCs w:val="28"/>
          <w:lang w:eastAsia="ru-RU"/>
        </w:rPr>
        <w:t>ъектов соц. обеспечения. Проходили</w:t>
      </w:r>
      <w:r w:rsidRPr="00632243">
        <w:rPr>
          <w:rFonts w:eastAsia="Times New Roman"/>
          <w:sz w:val="28"/>
          <w:szCs w:val="28"/>
          <w:lang w:eastAsia="ru-RU"/>
        </w:rPr>
        <w:t xml:space="preserve"> еженедельные заседания комиссии по подготовке к отопительному сезону, готовность объекта подтверждается паспортом. Ремонт сетей проводи</w:t>
      </w:r>
      <w:r w:rsidR="00666F21">
        <w:rPr>
          <w:rFonts w:eastAsia="Times New Roman"/>
          <w:sz w:val="28"/>
          <w:szCs w:val="28"/>
          <w:lang w:eastAsia="ru-RU"/>
        </w:rPr>
        <w:t>л</w:t>
      </w:r>
      <w:r w:rsidRPr="00632243">
        <w:rPr>
          <w:rFonts w:eastAsia="Times New Roman"/>
          <w:sz w:val="28"/>
          <w:szCs w:val="28"/>
          <w:lang w:eastAsia="ru-RU"/>
        </w:rPr>
        <w:t>ся в соответствии с утвержденным графиком. Запас топлива превышает утвержденную норму.</w:t>
      </w:r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Членами комитета были рассмотрены и поддержаны нормативные правовые акты:</w:t>
      </w:r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- О внесении изменений в Устав муниципального образования город Рубцовск Алтайского края; </w:t>
      </w:r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632243">
        <w:rPr>
          <w:rFonts w:eastAsia="Times New Roman"/>
          <w:sz w:val="28"/>
          <w:szCs w:val="28"/>
          <w:lang w:eastAsia="ru-RU"/>
        </w:rPr>
        <w:t xml:space="preserve">- О внесении изменений в решение Рубцовского городского Совета депутатов Алтайского края от 25.11.2021 № 731 «О принятии Положения о муниципальном контроле 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края»; </w:t>
      </w:r>
      <w:proofErr w:type="gramEnd"/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- Об утверждении генерального плана муниципального образования городской округ город Рубцовск Алтайского края;</w:t>
      </w:r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- Об утверждении </w:t>
      </w:r>
      <w:r w:rsidR="003F2ECC">
        <w:rPr>
          <w:rFonts w:eastAsia="Times New Roman"/>
          <w:sz w:val="28"/>
          <w:szCs w:val="28"/>
          <w:lang w:eastAsia="ru-RU"/>
        </w:rPr>
        <w:t>П</w:t>
      </w:r>
      <w:r w:rsidRPr="00632243">
        <w:rPr>
          <w:rFonts w:eastAsia="Times New Roman"/>
          <w:sz w:val="28"/>
          <w:szCs w:val="28"/>
          <w:lang w:eastAsia="ru-RU"/>
        </w:rPr>
        <w:t>равил землепользования и застройки муниципального образования городской округ город Рубцовск Алтайского края;</w:t>
      </w:r>
    </w:p>
    <w:p w:rsidR="00632243" w:rsidRPr="00632243" w:rsidRDefault="00632243" w:rsidP="00632243">
      <w:pPr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- О внесении изменений в решение Рубцовского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годов.</w:t>
      </w:r>
    </w:p>
    <w:p w:rsidR="004065F0" w:rsidRPr="00632243" w:rsidRDefault="00B1355F" w:rsidP="004065F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 xml:space="preserve">Остро в 2025 году стоял вопрос санитарного состояния территории города Рубцовска. </w:t>
      </w:r>
      <w:r w:rsidR="00032963" w:rsidRPr="00632243">
        <w:rPr>
          <w:rFonts w:eastAsia="Times New Roman"/>
          <w:sz w:val="28"/>
          <w:szCs w:val="28"/>
          <w:lang w:eastAsia="ru-RU"/>
        </w:rPr>
        <w:t xml:space="preserve"> </w:t>
      </w:r>
      <w:r w:rsidR="00F4546F" w:rsidRPr="00632243">
        <w:rPr>
          <w:rFonts w:eastAsia="Times New Roman"/>
          <w:sz w:val="28"/>
          <w:szCs w:val="28"/>
          <w:lang w:eastAsia="ru-RU"/>
        </w:rPr>
        <w:t xml:space="preserve">Систематически в адрес Администрации города поступают жалобы от жителей города Рубцовска о неудовлетворительном выполнении работ по ликвидации несанкционированных свалок на территории города Рубцовска. </w:t>
      </w:r>
      <w:r w:rsidR="00032963" w:rsidRPr="00632243">
        <w:rPr>
          <w:rFonts w:eastAsia="Times New Roman"/>
          <w:sz w:val="28"/>
          <w:szCs w:val="28"/>
          <w:lang w:eastAsia="ru-RU"/>
        </w:rPr>
        <w:t xml:space="preserve">На заседаниях комитета и сессиях регулярно </w:t>
      </w:r>
      <w:r w:rsidR="00032963" w:rsidRPr="00632243">
        <w:rPr>
          <w:rFonts w:eastAsia="Times New Roman"/>
          <w:sz w:val="28"/>
          <w:szCs w:val="28"/>
          <w:lang w:eastAsia="ru-RU"/>
        </w:rPr>
        <w:lastRenderedPageBreak/>
        <w:t xml:space="preserve">уделялось внимание </w:t>
      </w:r>
      <w:r w:rsidRPr="00632243">
        <w:rPr>
          <w:rFonts w:eastAsia="Times New Roman"/>
          <w:sz w:val="28"/>
          <w:szCs w:val="28"/>
          <w:lang w:eastAsia="ru-RU"/>
        </w:rPr>
        <w:t>данной</w:t>
      </w:r>
      <w:r w:rsidR="00032963" w:rsidRPr="00632243">
        <w:rPr>
          <w:rFonts w:eastAsia="Times New Roman"/>
          <w:sz w:val="28"/>
          <w:szCs w:val="28"/>
          <w:lang w:eastAsia="ru-RU"/>
        </w:rPr>
        <w:t xml:space="preserve"> проблеме - вопросу организации сбора и вывоза ТКО.</w:t>
      </w:r>
      <w:r w:rsidR="004065F0" w:rsidRPr="00632243">
        <w:rPr>
          <w:rFonts w:eastAsia="Times New Roman"/>
          <w:sz w:val="28"/>
          <w:szCs w:val="28"/>
          <w:lang w:eastAsia="ru-RU"/>
        </w:rPr>
        <w:t xml:space="preserve"> </w:t>
      </w:r>
    </w:p>
    <w:p w:rsidR="00032963" w:rsidRPr="00632243" w:rsidRDefault="00032963" w:rsidP="00032963">
      <w:pPr>
        <w:spacing w:after="0" w:line="240" w:lineRule="auto"/>
        <w:ind w:firstLine="720"/>
        <w:jc w:val="both"/>
        <w:rPr>
          <w:rFonts w:eastAsia="MS Mincho"/>
          <w:sz w:val="28"/>
          <w:szCs w:val="28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>На протяжении 202</w:t>
      </w:r>
      <w:r w:rsidR="00AF62C7" w:rsidRPr="00632243">
        <w:rPr>
          <w:rFonts w:eastAsia="Times New Roman"/>
          <w:sz w:val="28"/>
          <w:szCs w:val="28"/>
          <w:lang w:eastAsia="ru-RU"/>
        </w:rPr>
        <w:t>5</w:t>
      </w:r>
      <w:r w:rsidRPr="00632243">
        <w:rPr>
          <w:rFonts w:eastAsia="Times New Roman"/>
          <w:sz w:val="28"/>
          <w:szCs w:val="28"/>
          <w:lang w:eastAsia="ru-RU"/>
        </w:rPr>
        <w:t xml:space="preserve"> года на заседаниях комитета и сессиях обсуждался вопрос о капитальном</w:t>
      </w:r>
      <w:r w:rsidRPr="00632243">
        <w:rPr>
          <w:rFonts w:eastAsia="MS Mincho"/>
          <w:sz w:val="28"/>
          <w:szCs w:val="28"/>
          <w:lang w:eastAsia="ru-RU"/>
        </w:rPr>
        <w:t xml:space="preserve"> и ямочном ремонте дорог общего пользования. По инициативе членов комитета неоднократно направлялись обращения в Администрацию города с просьбой предоставить плановый список ремонта дорог по адресам.</w:t>
      </w:r>
    </w:p>
    <w:p w:rsidR="00032963" w:rsidRPr="00632243" w:rsidRDefault="00032963" w:rsidP="00032963">
      <w:pPr>
        <w:spacing w:after="0" w:line="240" w:lineRule="auto"/>
        <w:ind w:firstLine="720"/>
        <w:jc w:val="both"/>
        <w:rPr>
          <w:rFonts w:eastAsia="Times New Roman"/>
          <w:bCs/>
          <w:i/>
          <w:sz w:val="28"/>
          <w:szCs w:val="28"/>
          <w:shd w:val="clear" w:color="auto" w:fill="FFFFFF"/>
          <w:lang w:eastAsia="ru-RU"/>
        </w:rPr>
      </w:pPr>
      <w:r w:rsidRPr="00632243">
        <w:rPr>
          <w:rFonts w:eastAsia="Times New Roman"/>
          <w:sz w:val="28"/>
          <w:szCs w:val="28"/>
          <w:lang w:eastAsia="ru-RU"/>
        </w:rPr>
        <w:t xml:space="preserve">В соответствии с Планом работы комитета ежегодно рассматривается информация о восстановлении дорожного покрытия </w:t>
      </w:r>
      <w:proofErr w:type="spellStart"/>
      <w:r w:rsidRPr="00632243">
        <w:rPr>
          <w:rFonts w:eastAsia="Times New Roman"/>
          <w:sz w:val="28"/>
          <w:szCs w:val="28"/>
          <w:lang w:eastAsia="ru-RU"/>
        </w:rPr>
        <w:t>ресурсоснабжающими</w:t>
      </w:r>
      <w:proofErr w:type="spellEnd"/>
      <w:r w:rsidRPr="00632243">
        <w:rPr>
          <w:rFonts w:eastAsia="Times New Roman"/>
          <w:sz w:val="28"/>
          <w:szCs w:val="28"/>
          <w:lang w:eastAsia="ru-RU"/>
        </w:rPr>
        <w:t xml:space="preserve"> организациями после проведения ремонтных работ. Отмечено, что ряд организаций не соблюдают сроки восстановления, установленные Правилами благоустройства на территории муниципального образования город Рубцовск.</w:t>
      </w:r>
    </w:p>
    <w:p w:rsidR="0059002C" w:rsidRPr="00632243" w:rsidRDefault="00102D41" w:rsidP="004065F0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ab/>
      </w:r>
      <w:r w:rsidR="004065F0" w:rsidRPr="00632243">
        <w:rPr>
          <w:rFonts w:eastAsia="Times New Roman"/>
          <w:bCs/>
          <w:sz w:val="28"/>
          <w:szCs w:val="28"/>
          <w:lang w:eastAsia="ru-RU"/>
        </w:rPr>
        <w:t>В августе был утвержден генеральный план муниципального образования городской округ город Рубцовск Алтайского края.</w:t>
      </w:r>
      <w:r w:rsidRPr="00632243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0C3A1F" w:rsidRPr="00632243" w:rsidRDefault="0059002C" w:rsidP="004065F0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ab/>
      </w:r>
      <w:r w:rsidR="00102D41" w:rsidRPr="00632243">
        <w:rPr>
          <w:rFonts w:eastAsia="Times New Roman"/>
          <w:bCs/>
          <w:sz w:val="28"/>
          <w:szCs w:val="28"/>
          <w:lang w:eastAsia="ru-RU"/>
        </w:rPr>
        <w:t xml:space="preserve">Неоднократно заслушивалась информация о </w:t>
      </w:r>
      <w:proofErr w:type="gramStart"/>
      <w:r w:rsidR="00102D41" w:rsidRPr="00632243">
        <w:rPr>
          <w:rFonts w:eastAsia="Times New Roman"/>
          <w:bCs/>
          <w:sz w:val="28"/>
          <w:szCs w:val="28"/>
          <w:lang w:eastAsia="ru-RU"/>
        </w:rPr>
        <w:t>состоянии</w:t>
      </w:r>
      <w:proofErr w:type="gramEnd"/>
      <w:r w:rsidR="00102D41" w:rsidRPr="00632243">
        <w:rPr>
          <w:rFonts w:eastAsia="Times New Roman"/>
          <w:bCs/>
          <w:sz w:val="28"/>
          <w:szCs w:val="28"/>
          <w:lang w:eastAsia="ru-RU"/>
        </w:rPr>
        <w:t xml:space="preserve"> и дальнейшей эксплуатации моста через реку Алей в </w:t>
      </w:r>
      <w:proofErr w:type="spellStart"/>
      <w:r w:rsidR="00102D41" w:rsidRPr="00632243">
        <w:rPr>
          <w:rFonts w:eastAsia="Times New Roman"/>
          <w:bCs/>
          <w:sz w:val="28"/>
          <w:szCs w:val="28"/>
          <w:lang w:eastAsia="ru-RU"/>
        </w:rPr>
        <w:t>мкр</w:t>
      </w:r>
      <w:proofErr w:type="spellEnd"/>
      <w:r w:rsidR="00102D41" w:rsidRPr="00632243">
        <w:rPr>
          <w:rFonts w:eastAsia="Times New Roman"/>
          <w:bCs/>
          <w:sz w:val="28"/>
          <w:szCs w:val="28"/>
          <w:lang w:eastAsia="ru-RU"/>
        </w:rPr>
        <w:t xml:space="preserve">. «Домики». </w:t>
      </w:r>
    </w:p>
    <w:p w:rsidR="0059002C" w:rsidRPr="00632243" w:rsidRDefault="0059002C" w:rsidP="00E23E2B">
      <w:pPr>
        <w:spacing w:after="0" w:line="240" w:lineRule="auto"/>
        <w:ind w:firstLine="720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>А также, п</w:t>
      </w:r>
      <w:r w:rsidR="001715E2" w:rsidRPr="00632243">
        <w:rPr>
          <w:rFonts w:eastAsia="Times New Roman"/>
          <w:bCs/>
          <w:sz w:val="28"/>
          <w:szCs w:val="28"/>
          <w:lang w:eastAsia="ru-RU"/>
        </w:rPr>
        <w:t xml:space="preserve">однимался очень важный вопрос, о </w:t>
      </w:r>
      <w:proofErr w:type="gramStart"/>
      <w:r w:rsidR="001715E2" w:rsidRPr="00632243">
        <w:rPr>
          <w:rFonts w:eastAsia="Times New Roman"/>
          <w:bCs/>
          <w:sz w:val="28"/>
          <w:szCs w:val="28"/>
          <w:lang w:eastAsia="ru-RU"/>
        </w:rPr>
        <w:t>подходах</w:t>
      </w:r>
      <w:proofErr w:type="gramEnd"/>
      <w:r w:rsidR="001715E2" w:rsidRPr="00632243">
        <w:rPr>
          <w:rFonts w:eastAsia="Times New Roman"/>
          <w:bCs/>
          <w:sz w:val="28"/>
          <w:szCs w:val="28"/>
          <w:lang w:eastAsia="ru-RU"/>
        </w:rPr>
        <w:t xml:space="preserve"> к объектам социального назначения в г</w:t>
      </w:r>
      <w:r w:rsidR="00AB3C1D" w:rsidRPr="00632243">
        <w:rPr>
          <w:rFonts w:eastAsia="Times New Roman"/>
          <w:bCs/>
          <w:sz w:val="28"/>
          <w:szCs w:val="28"/>
          <w:lang w:eastAsia="ru-RU"/>
        </w:rPr>
        <w:t xml:space="preserve">ороде </w:t>
      </w:r>
      <w:r w:rsidR="001715E2" w:rsidRPr="00632243">
        <w:rPr>
          <w:rFonts w:eastAsia="Times New Roman"/>
          <w:bCs/>
          <w:sz w:val="28"/>
          <w:szCs w:val="28"/>
          <w:lang w:eastAsia="ru-RU"/>
        </w:rPr>
        <w:t>Рубцовске</w:t>
      </w:r>
      <w:r w:rsidR="00D727E1">
        <w:rPr>
          <w:rFonts w:eastAsia="Times New Roman"/>
          <w:bCs/>
          <w:sz w:val="28"/>
          <w:szCs w:val="28"/>
          <w:lang w:eastAsia="ru-RU"/>
        </w:rPr>
        <w:t xml:space="preserve"> в связи с чем, </w:t>
      </w:r>
      <w:r w:rsidR="00AB3C1D" w:rsidRPr="00632243">
        <w:rPr>
          <w:rFonts w:eastAsia="Times New Roman"/>
          <w:bCs/>
          <w:sz w:val="28"/>
          <w:szCs w:val="28"/>
          <w:lang w:eastAsia="ru-RU"/>
        </w:rPr>
        <w:t xml:space="preserve">Администрации города Рубцовска было предложено разработать </w:t>
      </w:r>
      <w:r w:rsidR="00D727E1">
        <w:rPr>
          <w:rFonts w:eastAsia="Times New Roman"/>
          <w:bCs/>
          <w:sz w:val="28"/>
          <w:szCs w:val="28"/>
          <w:lang w:eastAsia="ru-RU"/>
        </w:rPr>
        <w:t>соответствующую программу</w:t>
      </w:r>
      <w:r w:rsidR="00AB3C1D" w:rsidRPr="00632243">
        <w:rPr>
          <w:rFonts w:eastAsia="Times New Roman"/>
          <w:bCs/>
          <w:sz w:val="28"/>
          <w:szCs w:val="28"/>
          <w:lang w:eastAsia="ru-RU"/>
        </w:rPr>
        <w:t xml:space="preserve">. </w:t>
      </w:r>
      <w:r w:rsidR="00E23E2B" w:rsidRPr="00632243">
        <w:rPr>
          <w:rFonts w:eastAsia="Times New Roman"/>
          <w:bCs/>
          <w:sz w:val="28"/>
          <w:szCs w:val="28"/>
          <w:lang w:eastAsia="ru-RU"/>
        </w:rPr>
        <w:tab/>
      </w:r>
    </w:p>
    <w:p w:rsidR="00E23E2B" w:rsidRPr="00632243" w:rsidRDefault="00E23E2B" w:rsidP="00E23E2B">
      <w:pPr>
        <w:spacing w:after="0" w:line="240" w:lineRule="auto"/>
        <w:ind w:firstLine="720"/>
        <w:jc w:val="both"/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</w:pPr>
      <w:r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>Депутаты принимали активное участие в формировании бюджета на 2026 год и плановый период 2027 и 2028 годов. Доходы бюджета не позволяют в полном объёме профинансировать сферу ЖКХ. По инициативе членов комитета в Администрацию города было направлено предложение: п</w:t>
      </w:r>
      <w:r w:rsidRPr="00632243">
        <w:rPr>
          <w:sz w:val="28"/>
          <w:szCs w:val="28"/>
        </w:rPr>
        <w:t>роиндексировать увеличение расходной части статей ЖКХ финансируемых за счет средств местного бюджета с увеличением на планируемый рост собственных доходов – 23%.</w:t>
      </w:r>
    </w:p>
    <w:p w:rsidR="000C3A1F" w:rsidRPr="00632243" w:rsidRDefault="000C3A1F" w:rsidP="00B1355F">
      <w:pPr>
        <w:spacing w:after="0" w:line="240" w:lineRule="auto"/>
        <w:jc w:val="both"/>
        <w:rPr>
          <w:rFonts w:eastAsia="MS Mincho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ab/>
      </w:r>
      <w:r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>В целом работа комитета в 202</w:t>
      </w:r>
      <w:r w:rsidR="00B1355F"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>5</w:t>
      </w:r>
      <w:r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 xml:space="preserve"> году была плодотворной. В план работы на 1 полугодие 202</w:t>
      </w:r>
      <w:r w:rsidR="00B1355F"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>6</w:t>
      </w:r>
      <w:r w:rsidRPr="00632243">
        <w:rPr>
          <w:rFonts w:eastAsia="Times New Roman"/>
          <w:bCs/>
          <w:color w:val="161616"/>
          <w:sz w:val="28"/>
          <w:szCs w:val="28"/>
          <w:shd w:val="clear" w:color="auto" w:fill="FFFFFF"/>
          <w:lang w:eastAsia="ru-RU"/>
        </w:rPr>
        <w:t xml:space="preserve"> года включен</w:t>
      </w:r>
      <w:r w:rsidRPr="00632243">
        <w:rPr>
          <w:rFonts w:eastAsia="MS Mincho"/>
          <w:bCs/>
          <w:sz w:val="28"/>
          <w:szCs w:val="28"/>
          <w:lang w:eastAsia="ru-RU"/>
        </w:rPr>
        <w:t xml:space="preserve"> ряд вопросов, требующих дальнейшего решения. Надеемся на тесное взаимодействие с Администрацией города и другими комитетами Рубцовского городского Совета депутатов в достижении поставленных целей.</w:t>
      </w: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Председатель комитета Рубцовского </w:t>
      </w: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городского Совета депутатов Алтайского </w:t>
      </w: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края по </w:t>
      </w:r>
      <w:proofErr w:type="gramStart"/>
      <w:r w:rsidRPr="00632243">
        <w:rPr>
          <w:rFonts w:eastAsia="Times New Roman"/>
          <w:bCs/>
          <w:sz w:val="28"/>
          <w:szCs w:val="28"/>
          <w:lang w:eastAsia="ru-RU"/>
        </w:rPr>
        <w:t>жилищно-коммунальному</w:t>
      </w:r>
      <w:proofErr w:type="gramEnd"/>
      <w:r w:rsidRPr="00632243">
        <w:rPr>
          <w:rFonts w:eastAsia="Times New Roman"/>
          <w:bCs/>
          <w:sz w:val="28"/>
          <w:szCs w:val="28"/>
          <w:lang w:eastAsia="ru-RU"/>
        </w:rPr>
        <w:t xml:space="preserve"> </w:t>
      </w: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хозяйству, природопользованию и </w:t>
      </w:r>
    </w:p>
    <w:p w:rsidR="001715E2" w:rsidRPr="00632243" w:rsidRDefault="001715E2" w:rsidP="001715E2">
      <w:pPr>
        <w:spacing w:after="0" w:line="240" w:lineRule="auto"/>
        <w:jc w:val="both"/>
        <w:rPr>
          <w:rFonts w:eastAsia="Times New Roman"/>
          <w:bCs/>
          <w:sz w:val="28"/>
          <w:szCs w:val="28"/>
          <w:lang w:eastAsia="ru-RU"/>
        </w:rPr>
      </w:pPr>
      <w:r w:rsidRPr="00632243">
        <w:rPr>
          <w:rFonts w:eastAsia="Times New Roman"/>
          <w:bCs/>
          <w:sz w:val="28"/>
          <w:szCs w:val="28"/>
          <w:lang w:eastAsia="ru-RU"/>
        </w:rPr>
        <w:t xml:space="preserve">земельным отношениям </w:t>
      </w:r>
      <w:r w:rsidRPr="00632243">
        <w:rPr>
          <w:rFonts w:eastAsia="Times New Roman"/>
          <w:bCs/>
          <w:sz w:val="28"/>
          <w:szCs w:val="28"/>
          <w:lang w:eastAsia="ru-RU"/>
        </w:rPr>
        <w:tab/>
        <w:t xml:space="preserve">    </w:t>
      </w:r>
      <w:r w:rsidRPr="00632243">
        <w:rPr>
          <w:rFonts w:eastAsia="Times New Roman"/>
          <w:bCs/>
          <w:sz w:val="28"/>
          <w:szCs w:val="28"/>
          <w:lang w:eastAsia="ru-RU"/>
        </w:rPr>
        <w:tab/>
        <w:t xml:space="preserve">      </w:t>
      </w:r>
      <w:r w:rsidRPr="00632243">
        <w:rPr>
          <w:rFonts w:eastAsia="Times New Roman"/>
          <w:bCs/>
          <w:sz w:val="28"/>
          <w:szCs w:val="28"/>
          <w:lang w:eastAsia="ru-RU"/>
        </w:rPr>
        <w:tab/>
      </w:r>
      <w:r w:rsidRPr="00632243">
        <w:rPr>
          <w:rFonts w:eastAsia="Times New Roman"/>
          <w:bCs/>
          <w:sz w:val="28"/>
          <w:szCs w:val="28"/>
          <w:lang w:eastAsia="ru-RU"/>
        </w:rPr>
        <w:tab/>
      </w:r>
      <w:r w:rsidRPr="00632243">
        <w:rPr>
          <w:rFonts w:eastAsia="Times New Roman"/>
          <w:bCs/>
          <w:sz w:val="28"/>
          <w:szCs w:val="28"/>
          <w:lang w:eastAsia="ru-RU"/>
        </w:rPr>
        <w:tab/>
        <w:t xml:space="preserve">          </w:t>
      </w:r>
      <w:r w:rsidRPr="00632243">
        <w:rPr>
          <w:rFonts w:eastAsia="Times New Roman"/>
          <w:bCs/>
          <w:sz w:val="28"/>
          <w:szCs w:val="28"/>
          <w:lang w:eastAsia="ru-RU"/>
        </w:rPr>
        <w:tab/>
        <w:t xml:space="preserve"> А.Э. Вартанов</w:t>
      </w:r>
    </w:p>
    <w:p w:rsidR="00C272FB" w:rsidRPr="00632243" w:rsidRDefault="00C272FB">
      <w:pPr>
        <w:rPr>
          <w:sz w:val="28"/>
          <w:szCs w:val="28"/>
        </w:rPr>
      </w:pPr>
    </w:p>
    <w:sectPr w:rsidR="00C272FB" w:rsidRPr="00632243" w:rsidSect="009C05A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6F" w:rsidRDefault="00BE076F">
      <w:pPr>
        <w:spacing w:after="0" w:line="240" w:lineRule="auto"/>
      </w:pPr>
      <w:r>
        <w:separator/>
      </w:r>
    </w:p>
  </w:endnote>
  <w:endnote w:type="continuationSeparator" w:id="0">
    <w:p w:rsidR="00BE076F" w:rsidRDefault="00B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032963" w:rsidP="005E6E2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8AF" w:rsidRDefault="00BE076F" w:rsidP="0023378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BE076F" w:rsidP="0023378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6F" w:rsidRDefault="00BE076F">
      <w:pPr>
        <w:spacing w:after="0" w:line="240" w:lineRule="auto"/>
      </w:pPr>
      <w:r>
        <w:separator/>
      </w:r>
    </w:p>
  </w:footnote>
  <w:footnote w:type="continuationSeparator" w:id="0">
    <w:p w:rsidR="00BE076F" w:rsidRDefault="00B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8AF" w:rsidRDefault="00032963" w:rsidP="00E962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48AF" w:rsidRDefault="00BE07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2" w:rsidRDefault="00032963" w:rsidP="00E962A2">
    <w:pPr>
      <w:pStyle w:val="a3"/>
      <w:framePr w:wrap="around" w:vAnchor="text" w:hAnchor="margin" w:xAlign="center" w:y="1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1721">
      <w:rPr>
        <w:rStyle w:val="a7"/>
        <w:noProof/>
      </w:rPr>
      <w:t>4</w:t>
    </w:r>
    <w:r>
      <w:rPr>
        <w:rStyle w:val="a7"/>
      </w:rPr>
      <w:fldChar w:fldCharType="end"/>
    </w:r>
  </w:p>
  <w:p w:rsidR="008248AF" w:rsidRDefault="00BE076F" w:rsidP="00246474">
    <w:pPr>
      <w:pStyle w:val="a3"/>
      <w:framePr w:wrap="around" w:vAnchor="text" w:hAnchor="margin" w:xAlign="center" w:y="1"/>
      <w:rPr>
        <w:rStyle w:val="a7"/>
      </w:rPr>
    </w:pPr>
  </w:p>
  <w:p w:rsidR="008248AF" w:rsidRDefault="00BE076F" w:rsidP="00D978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6D"/>
    <w:rsid w:val="00032963"/>
    <w:rsid w:val="000C3A1F"/>
    <w:rsid w:val="00102D41"/>
    <w:rsid w:val="001715E2"/>
    <w:rsid w:val="002007DD"/>
    <w:rsid w:val="00203141"/>
    <w:rsid w:val="002A72FB"/>
    <w:rsid w:val="002B0691"/>
    <w:rsid w:val="003C2CDB"/>
    <w:rsid w:val="003D006D"/>
    <w:rsid w:val="003F2ECC"/>
    <w:rsid w:val="004065F0"/>
    <w:rsid w:val="00434D07"/>
    <w:rsid w:val="004517B1"/>
    <w:rsid w:val="00504949"/>
    <w:rsid w:val="00516619"/>
    <w:rsid w:val="0059002C"/>
    <w:rsid w:val="00607B3F"/>
    <w:rsid w:val="00632243"/>
    <w:rsid w:val="00666F21"/>
    <w:rsid w:val="00840940"/>
    <w:rsid w:val="00843020"/>
    <w:rsid w:val="0088452C"/>
    <w:rsid w:val="008C1858"/>
    <w:rsid w:val="009830C3"/>
    <w:rsid w:val="009D7A3C"/>
    <w:rsid w:val="00A719C4"/>
    <w:rsid w:val="00A932A9"/>
    <w:rsid w:val="00AB3C1D"/>
    <w:rsid w:val="00AF62C7"/>
    <w:rsid w:val="00B02BD7"/>
    <w:rsid w:val="00B1355F"/>
    <w:rsid w:val="00BA4125"/>
    <w:rsid w:val="00BE076F"/>
    <w:rsid w:val="00C272FB"/>
    <w:rsid w:val="00D727E1"/>
    <w:rsid w:val="00DC2C54"/>
    <w:rsid w:val="00DF4CDF"/>
    <w:rsid w:val="00E23E2B"/>
    <w:rsid w:val="00F4546F"/>
    <w:rsid w:val="00FC0423"/>
    <w:rsid w:val="00FE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29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032963"/>
    <w:rPr>
      <w:rFonts w:eastAsia="Times New Roman"/>
      <w:lang w:eastAsia="ru-RU"/>
    </w:rPr>
  </w:style>
  <w:style w:type="paragraph" w:styleId="a5">
    <w:name w:val="footer"/>
    <w:basedOn w:val="a"/>
    <w:link w:val="a6"/>
    <w:rsid w:val="000329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032963"/>
    <w:rPr>
      <w:rFonts w:eastAsia="Times New Roman"/>
      <w:lang w:eastAsia="ru-RU"/>
    </w:rPr>
  </w:style>
  <w:style w:type="character" w:styleId="a7">
    <w:name w:val="page number"/>
    <w:basedOn w:val="a0"/>
    <w:rsid w:val="00032963"/>
  </w:style>
  <w:style w:type="paragraph" w:styleId="a8">
    <w:name w:val="Balloon Text"/>
    <w:basedOn w:val="a"/>
    <w:link w:val="a9"/>
    <w:uiPriority w:val="99"/>
    <w:semiHidden/>
    <w:unhideWhenUsed/>
    <w:rsid w:val="002B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06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29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032963"/>
    <w:rPr>
      <w:rFonts w:eastAsia="Times New Roman"/>
      <w:lang w:eastAsia="ru-RU"/>
    </w:rPr>
  </w:style>
  <w:style w:type="paragraph" w:styleId="a5">
    <w:name w:val="footer"/>
    <w:basedOn w:val="a"/>
    <w:link w:val="a6"/>
    <w:rsid w:val="0003296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rsid w:val="00032963"/>
    <w:rPr>
      <w:rFonts w:eastAsia="Times New Roman"/>
      <w:lang w:eastAsia="ru-RU"/>
    </w:rPr>
  </w:style>
  <w:style w:type="character" w:styleId="a7">
    <w:name w:val="page number"/>
    <w:basedOn w:val="a0"/>
    <w:rsid w:val="00032963"/>
  </w:style>
  <w:style w:type="paragraph" w:styleId="a8">
    <w:name w:val="Balloon Text"/>
    <w:basedOn w:val="a"/>
    <w:link w:val="a9"/>
    <w:uiPriority w:val="99"/>
    <w:semiHidden/>
    <w:unhideWhenUsed/>
    <w:rsid w:val="002B0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0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4</cp:revision>
  <cp:lastPrinted>2026-01-15T06:30:00Z</cp:lastPrinted>
  <dcterms:created xsi:type="dcterms:W3CDTF">2026-01-29T06:53:00Z</dcterms:created>
  <dcterms:modified xsi:type="dcterms:W3CDTF">2026-01-29T06:57:00Z</dcterms:modified>
</cp:coreProperties>
</file>